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olor w:val="auto"/>
          <w:sz w:val="44"/>
          <w:szCs w:val="44"/>
        </w:rPr>
      </w:pPr>
      <w:r>
        <w:rPr>
          <w:rFonts w:hint="eastAsia" w:ascii="方正小标宋简体" w:eastAsia="方正小标宋简体"/>
          <w:color w:val="auto"/>
          <w:sz w:val="44"/>
          <w:szCs w:val="44"/>
        </w:rPr>
        <w:t>坚守平凡 无悔初心  练就不凡本领</w:t>
      </w:r>
    </w:p>
    <w:p>
      <w:pPr>
        <w:pStyle w:val="5"/>
        <w:spacing w:line="360" w:lineRule="exact"/>
        <w:jc w:val="right"/>
        <w:rPr>
          <w:rFonts w:ascii="楷体_GB2312" w:eastAsia="楷体_GB2312"/>
          <w:color w:val="auto"/>
          <w:sz w:val="32"/>
          <w:szCs w:val="32"/>
        </w:rPr>
      </w:pPr>
    </w:p>
    <w:p>
      <w:pPr>
        <w:pStyle w:val="5"/>
        <w:spacing w:line="360" w:lineRule="exact"/>
        <w:jc w:val="right"/>
        <w:rPr>
          <w:rFonts w:ascii="楷体_GB2312" w:eastAsia="楷体_GB2312"/>
          <w:color w:val="auto"/>
          <w:sz w:val="32"/>
          <w:szCs w:val="32"/>
        </w:rPr>
      </w:pPr>
      <w:r>
        <w:rPr>
          <w:rFonts w:ascii="楷体_GB2312" w:eastAsia="楷体_GB2312"/>
          <w:color w:val="auto"/>
          <w:sz w:val="32"/>
          <w:szCs w:val="32"/>
        </w:rPr>
        <w:t>——记临泽县环境监察大队环境监察员王佳丽</w:t>
      </w:r>
    </w:p>
    <w:p>
      <w:pPr>
        <w:pStyle w:val="5"/>
        <w:spacing w:line="360" w:lineRule="exact"/>
        <w:ind w:firstLine="640" w:firstLineChars="200"/>
        <w:jc w:val="both"/>
        <w:rPr>
          <w:rFonts w:ascii="仿宋_GB2312" w:hAnsi="仿宋_GB2312" w:eastAsia="仿宋_GB2312" w:cs="仿宋_GB2312"/>
          <w:color w:val="auto"/>
          <w:sz w:val="32"/>
          <w:szCs w:val="32"/>
        </w:rPr>
      </w:pPr>
    </w:p>
    <w:p>
      <w:pPr>
        <w:pStyle w:val="5"/>
        <w:spacing w:line="600" w:lineRule="exact"/>
        <w:ind w:firstLine="640" w:firstLineChars="200"/>
        <w:jc w:val="both"/>
        <w:rPr>
          <w:rFonts w:ascii="仿宋_GB2312" w:hAnsi="仿宋_GB2312" w:eastAsia="仿宋_GB2312" w:cs="仿宋_GB2312"/>
          <w:color w:val="auto"/>
          <w:spacing w:val="-6"/>
          <w:sz w:val="32"/>
          <w:szCs w:val="32"/>
        </w:rPr>
      </w:pPr>
      <w:r>
        <w:rPr>
          <w:rFonts w:ascii="仿宋_GB2312" w:hAnsi="仿宋_GB2312" w:eastAsia="仿宋_GB2312" w:cs="仿宋_GB2312"/>
          <w:color w:val="auto"/>
          <w:sz w:val="32"/>
          <w:szCs w:val="32"/>
        </w:rPr>
        <w:t>生活不是</w:t>
      </w:r>
      <w:r>
        <w:rPr>
          <w:rFonts w:ascii="仿宋_GB2312" w:hAnsi="仿宋_GB2312" w:eastAsia="仿宋_GB2312" w:cs="仿宋_GB2312"/>
          <w:color w:val="auto"/>
          <w:spacing w:val="-6"/>
          <w:sz w:val="32"/>
          <w:szCs w:val="32"/>
        </w:rPr>
        <w:t>简单的等式，工作不是表面的应付。生活上懂得知足就能体验快乐，工作上不畏困难就会勇往直前。她用一颗忠诚的心诠释着对环保的事业的热爱，用自己的实际行动谱写着环保人的赞歌。她就是临泽县环境监察大队环境监察员王佳丽。</w:t>
      </w:r>
    </w:p>
    <w:p>
      <w:pPr>
        <w:pStyle w:val="5"/>
        <w:spacing w:line="300" w:lineRule="exact"/>
        <w:jc w:val="center"/>
        <w:rPr>
          <w:rFonts w:ascii="黑体" w:hAnsi="黑体" w:eastAsia="黑体" w:cs="仿宋_GB2312"/>
          <w:color w:val="auto"/>
          <w:sz w:val="32"/>
          <w:szCs w:val="32"/>
        </w:rPr>
      </w:pPr>
    </w:p>
    <w:p>
      <w:pPr>
        <w:pStyle w:val="5"/>
        <w:spacing w:line="360" w:lineRule="exact"/>
        <w:jc w:val="center"/>
        <w:rPr>
          <w:rFonts w:ascii="黑体" w:hAnsi="黑体" w:eastAsia="黑体" w:cs="仿宋_GB2312"/>
          <w:color w:val="auto"/>
          <w:sz w:val="32"/>
          <w:szCs w:val="32"/>
        </w:rPr>
      </w:pPr>
      <w:r>
        <w:rPr>
          <w:rFonts w:ascii="黑体" w:hAnsi="黑体" w:eastAsia="黑体" w:cs="仿宋_GB2312"/>
          <w:color w:val="auto"/>
          <w:sz w:val="32"/>
          <w:szCs w:val="32"/>
        </w:rPr>
        <w:t>我要干环保</w:t>
      </w:r>
    </w:p>
    <w:p>
      <w:pPr>
        <w:pStyle w:val="5"/>
        <w:spacing w:line="280" w:lineRule="exact"/>
        <w:jc w:val="center"/>
        <w:rPr>
          <w:rFonts w:ascii="黑体" w:hAnsi="黑体" w:eastAsia="黑体" w:cs="仿宋_GB2312"/>
          <w:color w:val="auto"/>
          <w:sz w:val="32"/>
          <w:szCs w:val="32"/>
        </w:rPr>
      </w:pP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她原来是一名优秀的乡镇干部，因工作原因辗转来到临泽这片热土，她毅然决然</w:t>
      </w:r>
      <w:r>
        <w:rPr>
          <w:rFonts w:hint="eastAsia" w:ascii="仿宋_GB2312" w:hAnsi="仿宋_GB2312" w:eastAsia="仿宋_GB2312" w:cs="仿宋_GB2312"/>
          <w:color w:val="auto"/>
          <w:sz w:val="32"/>
          <w:szCs w:val="32"/>
          <w:lang w:val="en-US" w:eastAsia="zh-CN"/>
        </w:rPr>
        <w:t>地</w:t>
      </w:r>
      <w:r>
        <w:rPr>
          <w:rFonts w:ascii="仿宋_GB2312" w:hAnsi="仿宋_GB2312" w:eastAsia="仿宋_GB2312" w:cs="仿宋_GB2312"/>
          <w:color w:val="auto"/>
          <w:sz w:val="32"/>
          <w:szCs w:val="32"/>
        </w:rPr>
        <w:t>选择了干基层环保。2011年她来到了临泽县环境保护局，成了一名监察员。</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当别人问起她为什么选择环保这一行时，她总是笑笑对人说</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“命不好呗！”</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她嘴上这么说，但在她内心却有一颗热爱环保的炽热之心。</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她以前是乡镇干部，经常下乡，在她走过的地方，记忆中的蓝天不再像儿时的天一样蓝，本来清澈见底的小溪变得有些浑浊，远远可以看见的青山，慢慢</w:t>
      </w:r>
      <w:r>
        <w:rPr>
          <w:rFonts w:hint="eastAsia" w:ascii="仿宋_GB2312" w:hAnsi="仿宋_GB2312" w:eastAsia="仿宋_GB2312" w:cs="仿宋_GB2312"/>
          <w:color w:val="auto"/>
          <w:sz w:val="32"/>
          <w:szCs w:val="32"/>
          <w:lang w:val="en-US" w:eastAsia="zh-CN"/>
        </w:rPr>
        <w:t>地</w:t>
      </w:r>
      <w:r>
        <w:rPr>
          <w:rFonts w:ascii="仿宋_GB2312" w:hAnsi="仿宋_GB2312" w:eastAsia="仿宋_GB2312" w:cs="仿宋_GB2312"/>
          <w:color w:val="auto"/>
          <w:sz w:val="32"/>
          <w:szCs w:val="32"/>
        </w:rPr>
        <w:t>有点褪色，乡野到处垃圾遍地……</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“不论在哪，哪就是我的家乡，我也是一个普通人，但保护环境却有我的一份责任，”她稚嫩而坚毅的语气让人为之一惊</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“我并不是学环保的，但我可以贡献自己的一份力量，我可以通过我的努力保护家乡的生态环境。”</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在她进入环保局的那一刻起，她暗自说道：“王佳丽，加油，我要干环保，可以干</w:t>
      </w:r>
      <w:r>
        <w:rPr>
          <w:rFonts w:hint="eastAsia" w:ascii="仿宋_GB2312" w:hAnsi="仿宋_GB2312" w:eastAsia="仿宋_GB2312" w:cs="仿宋_GB2312"/>
          <w:color w:val="auto"/>
          <w:sz w:val="32"/>
          <w:szCs w:val="32"/>
          <w:lang w:val="en-US" w:eastAsia="zh-CN"/>
        </w:rPr>
        <w:t>得</w:t>
      </w:r>
      <w:r>
        <w:rPr>
          <w:rFonts w:ascii="仿宋_GB2312" w:hAnsi="仿宋_GB2312" w:eastAsia="仿宋_GB2312" w:cs="仿宋_GB2312"/>
          <w:color w:val="auto"/>
          <w:sz w:val="32"/>
          <w:szCs w:val="32"/>
        </w:rPr>
        <w:t>很好！”</w:t>
      </w:r>
    </w:p>
    <w:p>
      <w:pPr>
        <w:pStyle w:val="5"/>
        <w:spacing w:line="300" w:lineRule="exact"/>
        <w:jc w:val="center"/>
        <w:rPr>
          <w:rFonts w:ascii="黑体" w:hAnsi="黑体" w:eastAsia="黑体" w:cs="仿宋_GB2312"/>
          <w:color w:val="auto"/>
          <w:sz w:val="32"/>
          <w:szCs w:val="32"/>
        </w:rPr>
      </w:pPr>
    </w:p>
    <w:p>
      <w:pPr>
        <w:pStyle w:val="5"/>
        <w:spacing w:line="360" w:lineRule="exact"/>
        <w:jc w:val="center"/>
        <w:rPr>
          <w:rFonts w:ascii="黑体" w:hAnsi="黑体" w:eastAsia="黑体" w:cs="仿宋_GB2312"/>
          <w:color w:val="auto"/>
          <w:sz w:val="32"/>
          <w:szCs w:val="32"/>
        </w:rPr>
      </w:pPr>
      <w:r>
        <w:rPr>
          <w:rFonts w:ascii="黑体" w:hAnsi="黑体" w:eastAsia="黑体" w:cs="仿宋_GB2312"/>
          <w:color w:val="auto"/>
          <w:sz w:val="32"/>
          <w:szCs w:val="32"/>
        </w:rPr>
        <w:t>一日不学十日空</w:t>
      </w:r>
    </w:p>
    <w:p>
      <w:pPr>
        <w:pStyle w:val="5"/>
        <w:spacing w:line="280" w:lineRule="exact"/>
        <w:jc w:val="center"/>
        <w:rPr>
          <w:rFonts w:ascii="黑体" w:hAnsi="黑体" w:eastAsia="黑体" w:cs="仿宋_GB2312"/>
          <w:color w:val="auto"/>
          <w:sz w:val="32"/>
          <w:szCs w:val="32"/>
        </w:rPr>
      </w:pP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她刚接触环保这一行，就又等于担任了一个新的角色，环保的很多专业知识都不懂，但她没有退缩，不懂的地方虚心向同事请教，积极参加各种环保业务学习，主动到执法、检查的一线……</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自从她参加环保工作以来，环境保护日益成为热门话题，环保工作任务愈发艰巨，问题愈发复杂，给环境执法带来了更为严峻的考验。但她为了履行“爱岗敬业、忠于职守”的工作信念，她始终把学习放在首位，坚持个人自学与集中学习相结合，既向书本学，又向从事环境执法多年的老同志学，养成了良好的学习习惯。</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她注重环境保护理论学习。认真学习科学发展观和生态文明建设理论知识，紧跟国家环境保护新的发展动向。用最新的环境保护政策、理论知识指导业务工作。</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她注重广泛的业务知识学习。在新的发展理念引领下，环境保护法律法规、标准和技术规范不断更新。为在准确把握工作的重点。她认真学习新《环保法》及四个配套管理办法、《大气法》《水污染防治法》《环境影响评价法》《环境行政处罚办法》等环保法律法规，悉心钻研发布、修订的各类环境质量标准和污染物排放标准；同时积极参加国家和省、市举办的法律和业务知识培训班，不断提高自身业务水平。</w:t>
      </w:r>
    </w:p>
    <w:p>
      <w:pPr>
        <w:pStyle w:val="5"/>
        <w:spacing w:line="600" w:lineRule="exact"/>
        <w:ind w:firstLine="640" w:firstLineChars="200"/>
        <w:jc w:val="both"/>
        <w:rPr>
          <w:rFonts w:ascii="仿宋_GB2312" w:hAnsi="仿宋_GB2312" w:eastAsia="仿宋_GB2312" w:cs="仿宋_GB2312"/>
          <w:color w:val="auto"/>
          <w:spacing w:val="-6"/>
          <w:sz w:val="32"/>
          <w:szCs w:val="32"/>
        </w:rPr>
      </w:pPr>
      <w:r>
        <w:rPr>
          <w:rFonts w:ascii="仿宋_GB2312" w:hAnsi="仿宋_GB2312" w:eastAsia="仿宋_GB2312" w:cs="仿宋_GB2312"/>
          <w:color w:val="auto"/>
          <w:sz w:val="32"/>
          <w:szCs w:val="32"/>
        </w:rPr>
        <w:t>她注重在实践中学习。环境监察工作基础在现场，她认真学习县域重点污染源环评文件，结合环保法律法规、环境标准和技术规范，</w:t>
      </w:r>
      <w:r>
        <w:rPr>
          <w:rFonts w:ascii="仿宋_GB2312" w:hAnsi="仿宋_GB2312" w:eastAsia="仿宋_GB2312" w:cs="仿宋_GB2312"/>
          <w:color w:val="auto"/>
          <w:spacing w:val="-6"/>
          <w:sz w:val="32"/>
          <w:szCs w:val="32"/>
        </w:rPr>
        <w:t>边对照边学习，做到了检查、发现、查处和解决问题四结合。并能在环境监察工作中边学习边实践，不断总结经验，探索加强环境执法的新措施、新方法，在执法检查过程中能够严格按照程序办事，把所学的理论知识运用到实践操作上。</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日复一日，年复一年。不变的是她对环境保护的一颗赤诚之心，变化的是她从一名环保新兵成了一个行家里手，还有那“岁月这把杀猪刀、刀刀催人老”的容颜。</w:t>
      </w:r>
    </w:p>
    <w:p>
      <w:pPr>
        <w:pStyle w:val="5"/>
        <w:spacing w:line="360" w:lineRule="exact"/>
        <w:jc w:val="center"/>
        <w:rPr>
          <w:rFonts w:ascii="黑体" w:hAnsi="黑体" w:eastAsia="黑体" w:cs="仿宋_GB2312"/>
          <w:color w:val="auto"/>
          <w:sz w:val="32"/>
          <w:szCs w:val="32"/>
        </w:rPr>
      </w:pPr>
    </w:p>
    <w:p>
      <w:pPr>
        <w:pStyle w:val="5"/>
        <w:spacing w:line="360" w:lineRule="exact"/>
        <w:jc w:val="center"/>
        <w:rPr>
          <w:rFonts w:ascii="黑体" w:hAnsi="黑体" w:eastAsia="黑体" w:cs="仿宋_GB2312"/>
          <w:color w:val="auto"/>
          <w:sz w:val="32"/>
          <w:szCs w:val="32"/>
        </w:rPr>
      </w:pPr>
      <w:r>
        <w:rPr>
          <w:rFonts w:ascii="黑体" w:hAnsi="黑体" w:eastAsia="黑体" w:cs="仿宋_GB2312"/>
          <w:color w:val="auto"/>
          <w:sz w:val="32"/>
          <w:szCs w:val="32"/>
        </w:rPr>
        <w:t>不当先进，就当没干过环保</w:t>
      </w:r>
    </w:p>
    <w:p>
      <w:pPr>
        <w:pStyle w:val="5"/>
        <w:spacing w:line="280" w:lineRule="exact"/>
        <w:jc w:val="center"/>
        <w:rPr>
          <w:rFonts w:ascii="黑体" w:hAnsi="黑体" w:eastAsia="黑体" w:cs="仿宋_GB2312"/>
          <w:color w:val="auto"/>
          <w:sz w:val="32"/>
          <w:szCs w:val="32"/>
        </w:rPr>
      </w:pP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临泽县环境监察大队现场执法人员本就少，而她又是唯一的一名女监察员，虽然2015年来新增了2人。但比年龄、学历和专业，她比不了新同志；比工作经验和现场监察业务，她是环境监察老战士。她无怨无悔</w:t>
      </w:r>
      <w:r>
        <w:rPr>
          <w:rFonts w:hint="eastAsia" w:ascii="仿宋_GB2312" w:hAnsi="仿宋_GB2312" w:eastAsia="仿宋_GB2312" w:cs="仿宋_GB2312"/>
          <w:color w:val="auto"/>
          <w:sz w:val="32"/>
          <w:szCs w:val="32"/>
          <w:lang w:val="en-US" w:eastAsia="zh-CN"/>
        </w:rPr>
        <w:t>地</w:t>
      </w:r>
      <w:r>
        <w:rPr>
          <w:rFonts w:ascii="仿宋_GB2312" w:hAnsi="仿宋_GB2312" w:eastAsia="仿宋_GB2312" w:cs="仿宋_GB2312"/>
          <w:color w:val="auto"/>
          <w:sz w:val="32"/>
          <w:szCs w:val="32"/>
        </w:rPr>
        <w:t>挑起了现场监察执法和行政处罚的重担。</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污染源监察工作面对的是形形色色、不同行业的不同污染源。工业、农业、养殖业、服务业等不同行业的污染节点、污染物种类、环保要求、环保标准各不相同；不同的原料、生产工艺，采用的环保措施也不尽相同；同样的污染源，选址在不同的环境，环保要求也差异较大。同样的违法行为，因违法情节、污染程度、环境影响、危害后果、改正情况等因素的差异，最终会导致不同的处罚结论。这些都是她多年现场监察积累的心得，从而总结出了丰富的工作经验：不同的污染源采取不同的现场监察方法，找准排污节点，应用相应的环保标准，适用科学的技术规范，才能找准问题、提出解决办法。针对环境违法行为的查处，同样细查深究，查实违法情节，形成完整证据链条，准确应用法律条款，最终形成经得起当事人申辩、复议，经得起法制审查的行政处罚结论。</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正是源于她扎实的业务功底，练就了她对违法案件的执法取证、调查等过硬的本领，先后主抓一批违法排污报请政府关闭、移送公安拘留等重点案件。</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——为关闭某养猪场，王佳丽多次到养猪场进行查处、取证，终于报请政府关闭此厂；</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为调查某养殖场渗坑排污，王佳丽认真仔细查看现场排污去向，最终找到违法者隐蔽的排污渗坑，将渗坑排污的2名当事人移送公安拘留，这也是新环保法实施以来，张掖市首例执行的农村畜禽养殖污染环境违法案件；</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为查处跟环保部门玩“躲猫猫”游戏的某砂石料厂，王佳丽和同事们多次进行夜查、蹲点，最终查获该砂石料厂违法排污行为，并将其做成了一个比较典型的违反“四个配套管理办法”和“一案双查”的案例；</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她务实肯干，而且干得出色。长期从事现场监察和环境行政处罚，得到了市、县相关部门的高度评价。自2011年至今，局机关做出的行政处罚案卷在市环保局组织的年度行政处罚案卷评查中，均被评为优秀案卷；在县法制办年度行政处罚案卷案件评查中，均给予了较好的评价，并多次被确定为市政府依法行政考核点接受检查。今年共主办行政处罚案件16件，处罚金额209.5万元，移送公安机关3起，行政拘留3人，案件均做到了事实清楚，运用法律法规适当，程序合法，法律文书使用规范，执行到位，无一起行政复议和行政诉讼案件发生。2016年10月份，在宁夏、甘肃两省环境行政执法案卷评查中，她主办的一个行政处罚案卷被</w:t>
      </w:r>
      <w:r>
        <w:rPr>
          <w:rFonts w:hint="eastAsia" w:ascii="仿宋_GB2312" w:eastAsia="仿宋_GB2312"/>
          <w:color w:val="auto"/>
          <w:sz w:val="32"/>
          <w:szCs w:val="32"/>
          <w:lang w:val="en-US" w:eastAsia="zh-CN"/>
        </w:rPr>
        <w:t>生态环境部</w:t>
      </w:r>
      <w:r>
        <w:rPr>
          <w:rFonts w:ascii="仿宋_GB2312" w:hAnsi="仿宋_GB2312" w:eastAsia="仿宋_GB2312" w:cs="仿宋_GB2312"/>
          <w:color w:val="auto"/>
          <w:sz w:val="32"/>
          <w:szCs w:val="32"/>
        </w:rPr>
        <w:t>评为三等奖。201</w:t>
      </w:r>
      <w:r>
        <w:rPr>
          <w:rFonts w:hint="eastAsia" w:ascii="仿宋_GB2312" w:hAnsi="仿宋_GB2312" w:eastAsia="仿宋_GB2312" w:cs="仿宋_GB2312"/>
          <w:color w:val="auto"/>
          <w:sz w:val="32"/>
          <w:szCs w:val="32"/>
        </w:rPr>
        <w:t>8</w:t>
      </w:r>
      <w:r>
        <w:rPr>
          <w:rFonts w:ascii="仿宋_GB2312" w:hAnsi="仿宋_GB2312" w:eastAsia="仿宋_GB2312" w:cs="仿宋_GB2312"/>
          <w:color w:val="auto"/>
          <w:sz w:val="32"/>
          <w:szCs w:val="32"/>
        </w:rPr>
        <w:t>年全市举办的环境监察“大比武”活动中，她个人综合成绩名列全市第二，全队人员在她的感染下，夺得“全市监察大比武团体第二名”的佳绩。</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“服装好只会引人注目,本领好才会受人欢迎”，她就是这样一个“铿锵玫瑰”！</w:t>
      </w:r>
    </w:p>
    <w:p>
      <w:pPr>
        <w:pStyle w:val="5"/>
        <w:spacing w:line="600" w:lineRule="exact"/>
        <w:jc w:val="center"/>
        <w:rPr>
          <w:rFonts w:ascii="黑体" w:hAnsi="黑体" w:eastAsia="黑体" w:cs="仿宋_GB2312"/>
          <w:color w:val="auto"/>
          <w:sz w:val="32"/>
          <w:szCs w:val="32"/>
        </w:rPr>
      </w:pPr>
      <w:r>
        <w:rPr>
          <w:rFonts w:ascii="黑体" w:hAnsi="黑体" w:eastAsia="黑体" w:cs="仿宋_GB2312"/>
          <w:color w:val="auto"/>
          <w:sz w:val="32"/>
          <w:szCs w:val="32"/>
        </w:rPr>
        <w:t>寓热情服务于严格执法之中</w:t>
      </w:r>
    </w:p>
    <w:p>
      <w:pPr>
        <w:pStyle w:val="5"/>
        <w:spacing w:line="280" w:lineRule="exact"/>
        <w:jc w:val="center"/>
        <w:rPr>
          <w:rFonts w:ascii="黑体" w:hAnsi="黑体" w:eastAsia="黑体" w:cs="仿宋_GB2312"/>
          <w:color w:val="auto"/>
          <w:sz w:val="32"/>
          <w:szCs w:val="32"/>
        </w:rPr>
      </w:pP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2015年新环保法开始实施，相对旧环保法而言，提出了要进行生态文明建设的立法理念，强化了经济、教育、技术等手段，随之而来的大气污染防治法、水污染防治法监管模式更多元化、处罚方式更趋强硬。习近平总书记在全国生态环境保护大会上强调，要建设一支生态环境保护铁军，政治强、本领高、作风硬、敢担当，特别能吃苦、特别能战斗、特别能奉献。这对每位环境监察执法人员来说执法能力要更进一步的提高，她就是临泽县环境监察大队的“铁娘子”。</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初见王佳丽时，很难把这个眼前秀气十足的女监察员跟“铁娘子”联系起来，但她用实际行动证实了这个称号。</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我们都知道污染源监察执法，处理群众的来信、来访，都是比较繁琐、需要极大地耐心去面对的工作。环境监察执法，关系到法律的公平、公正和社会公平、正义，同时也关系到执法对象的经济利益和法律责任。有人请托她在现场调查时避重就轻，以减轻处罚；也有人暗示她在现场监察时睁只眼闭只眼，有情后补。她一律视若无物，婉言回绝。因为她深知只有行的端，才能立得正；因为牢牢</w:t>
      </w:r>
      <w:r>
        <w:rPr>
          <w:rFonts w:hint="eastAsia" w:ascii="仿宋_GB2312" w:hAnsi="仿宋_GB2312" w:eastAsia="仿宋_GB2312" w:cs="仿宋_GB2312"/>
          <w:color w:val="auto"/>
          <w:sz w:val="32"/>
          <w:szCs w:val="32"/>
          <w:lang w:val="en-US" w:eastAsia="zh-CN"/>
        </w:rPr>
        <w:t>地</w:t>
      </w:r>
      <w:r>
        <w:rPr>
          <w:rFonts w:ascii="仿宋_GB2312" w:hAnsi="仿宋_GB2312" w:eastAsia="仿宋_GB2312" w:cs="仿宋_GB2312"/>
          <w:color w:val="auto"/>
          <w:sz w:val="32"/>
          <w:szCs w:val="32"/>
        </w:rPr>
        <w:t>记着群众的俗言：“吃人的嘴软，拿人的手短”。她始终坚持法律面前人人平等，标准面前一视同仁，做到了违法事实认定清楚，法律适用准确，真实诠释了一名优秀环境监察人员的优秀品质。但在严的法律面前，她更展示了女性柔情的一面。每次执法、处理信访，她都能从环保法律法规、政策等大的方面着手，从实际出发、热情服务、提供建议等细微方面入手，耐心细致地做好宣传、解释和咨询服务，不忘服务企业、服务群众。在现场环境监察中向企业主宣讲、解读相关的环保法律法规规定和标准，介绍先进有效的防治污染工艺技术和环境管理理念，引导企业在防患环境风险上进行管理方式的提升。</w:t>
      </w:r>
    </w:p>
    <w:p>
      <w:pPr>
        <w:pStyle w:val="5"/>
        <w:spacing w:line="600" w:lineRule="exact"/>
        <w:ind w:firstLine="640" w:firstLineChars="200"/>
        <w:jc w:val="both"/>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环境监察人员的故事或许很普通，他们平凡、默默无声，却闪烁着圣洁的光芒。虽然她只是环境监察队伍中一个普通而平凡的女人，但她却没有把自己当</w:t>
      </w:r>
      <w:r>
        <w:rPr>
          <w:rFonts w:hint="eastAsia" w:ascii="仿宋_GB2312" w:hAnsi="仿宋_GB2312" w:eastAsia="仿宋_GB2312" w:cs="仿宋_GB2312"/>
          <w:color w:val="auto"/>
          <w:sz w:val="32"/>
          <w:szCs w:val="32"/>
          <w:lang w:val="en-US" w:eastAsia="zh-CN"/>
        </w:rPr>
        <w:t>作</w:t>
      </w:r>
      <w:r>
        <w:rPr>
          <w:rFonts w:ascii="仿宋_GB2312" w:hAnsi="仿宋_GB2312" w:eastAsia="仿宋_GB2312" w:cs="仿宋_GB2312"/>
          <w:color w:val="auto"/>
          <w:sz w:val="32"/>
          <w:szCs w:val="32"/>
        </w:rPr>
        <w:t>是一个女人，为了自己的初心，她用自己的行动诠释了什么才是一名敢担当、能奉献的环境监察人员，她用一个女性的坚韧，生动展示了基层环境监察人员甘于奉献、爱岗敬业、守护蓝天碧水的良好形象。</w:t>
      </w:r>
    </w:p>
    <w:p>
      <w:pPr>
        <w:pStyle w:val="5"/>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sz w:val="32"/>
          <w:szCs w:val="32"/>
        </w:rPr>
      </w:pPr>
      <w:bookmarkStart w:id="0" w:name="_GoBack"/>
      <w:bookmarkEnd w:id="0"/>
    </w:p>
    <w:sectPr>
      <w:footerReference r:id="rId3" w:type="default"/>
      <w:pgSz w:w="11906" w:h="16838"/>
      <w:pgMar w:top="2098" w:right="1531" w:bottom="1531"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fldChar w:fldCharType="begin"/>
                          </w:r>
                          <w:r>
                            <w:rPr>
                              <w:rFonts w:hint="eastAsia" w:asciiTheme="majorEastAsia" w:hAnsiTheme="majorEastAsia" w:eastAsiaTheme="majorEastAsia" w:cstheme="majorEastAsia"/>
                              <w:sz w:val="24"/>
                              <w:szCs w:val="24"/>
                              <w:lang w:eastAsia="zh-CN"/>
                            </w:rPr>
                            <w:instrText xml:space="preserve"> PAGE  \* MERGEFORMAT </w:instrText>
                          </w:r>
                          <w:r>
                            <w:rPr>
                              <w:rFonts w:hint="eastAsia" w:asciiTheme="majorEastAsia" w:hAnsiTheme="majorEastAsia" w:eastAsiaTheme="majorEastAsia" w:cstheme="majorEastAsia"/>
                              <w:sz w:val="24"/>
                              <w:szCs w:val="24"/>
                              <w:lang w:eastAsia="zh-CN"/>
                            </w:rPr>
                            <w:fldChar w:fldCharType="separate"/>
                          </w: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fldChar w:fldCharType="begin"/>
                    </w:r>
                    <w:r>
                      <w:rPr>
                        <w:rFonts w:hint="eastAsia" w:asciiTheme="majorEastAsia" w:hAnsiTheme="majorEastAsia" w:eastAsiaTheme="majorEastAsia" w:cstheme="majorEastAsia"/>
                        <w:sz w:val="24"/>
                        <w:szCs w:val="24"/>
                        <w:lang w:eastAsia="zh-CN"/>
                      </w:rPr>
                      <w:instrText xml:space="preserve"> PAGE  \* MERGEFORMAT </w:instrText>
                    </w:r>
                    <w:r>
                      <w:rPr>
                        <w:rFonts w:hint="eastAsia" w:asciiTheme="majorEastAsia" w:hAnsiTheme="majorEastAsia" w:eastAsiaTheme="majorEastAsia" w:cstheme="majorEastAsia"/>
                        <w:sz w:val="24"/>
                        <w:szCs w:val="24"/>
                        <w:lang w:eastAsia="zh-CN"/>
                      </w:rPr>
                      <w:fldChar w:fldCharType="separate"/>
                    </w: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E1B"/>
    <w:rsid w:val="00067DCD"/>
    <w:rsid w:val="00145EE7"/>
    <w:rsid w:val="001B2AC6"/>
    <w:rsid w:val="002F293C"/>
    <w:rsid w:val="00346E1B"/>
    <w:rsid w:val="003E742B"/>
    <w:rsid w:val="004A7ED2"/>
    <w:rsid w:val="00650FEB"/>
    <w:rsid w:val="006D6883"/>
    <w:rsid w:val="00700F6A"/>
    <w:rsid w:val="00712A67"/>
    <w:rsid w:val="007C4195"/>
    <w:rsid w:val="008B2180"/>
    <w:rsid w:val="009832FF"/>
    <w:rsid w:val="00A46991"/>
    <w:rsid w:val="00A85919"/>
    <w:rsid w:val="00B372AE"/>
    <w:rsid w:val="00B94AB5"/>
    <w:rsid w:val="00C31E79"/>
    <w:rsid w:val="00C72DC9"/>
    <w:rsid w:val="00D83EEF"/>
    <w:rsid w:val="00D86CBA"/>
    <w:rsid w:val="00F7609B"/>
    <w:rsid w:val="00F9697E"/>
    <w:rsid w:val="20316F3A"/>
    <w:rsid w:val="363A3ACA"/>
    <w:rsid w:val="40901285"/>
    <w:rsid w:val="7F600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link w:val="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微软雅黑" w:hAnsi="微软雅黑" w:eastAsia="微软雅黑" w:cs="Times New Roman"/>
      <w:kern w:val="0"/>
      <w:sz w:val="24"/>
      <w:szCs w:val="24"/>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HTML 预设格式 Char"/>
    <w:basedOn w:val="7"/>
    <w:link w:val="5"/>
    <w:uiPriority w:val="0"/>
    <w:rPr>
      <w:rFonts w:ascii="微软雅黑" w:hAnsi="微软雅黑" w:eastAsia="微软雅黑" w:cs="Times New Roman"/>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95F91-BF0D-4F84-BB75-BB80E71C162C}">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498</Words>
  <Characters>2840</Characters>
  <Lines>23</Lines>
  <Paragraphs>6</Paragraphs>
  <TotalTime>0</TotalTime>
  <ScaleCrop>false</ScaleCrop>
  <LinksUpToDate>false</LinksUpToDate>
  <CharactersWithSpaces>3332</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2018-11-03T01:29:00Z</dcterms:created>
  <dc:creator>Sky123.Org</dc:creator>
  <cp:lastModifiedBy>lenovo</cp:lastModifiedBy>
  <dcterms:modified xsi:type="dcterms:W3CDTF">2018-12-18T02:31:53Z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